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5246" w:rsidRDefault="00D06386" w:rsidP="00FC5246">
      <w:pPr>
        <w:spacing w:after="120" w:line="360" w:lineRule="auto"/>
        <w:jc w:val="right"/>
        <w:rPr>
          <w:rFonts w:cstheme="minorHAnsi"/>
          <w:b/>
          <w:bCs/>
          <w:sz w:val="36"/>
          <w:szCs w:val="36"/>
          <w:lang w:val="pl-PL"/>
        </w:rPr>
      </w:pPr>
      <w:r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</w:t>
      </w:r>
      <w:r w:rsidR="000A3D23"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       </w:t>
      </w:r>
    </w:p>
    <w:p w:rsidR="00D06386" w:rsidRDefault="009F6DBC" w:rsidP="00FC5246">
      <w:pPr>
        <w:spacing w:after="120" w:line="360" w:lineRule="auto"/>
        <w:jc w:val="right"/>
        <w:rPr>
          <w:rFonts w:cstheme="minorHAnsi"/>
          <w:b/>
          <w:bCs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lang w:val="pl-PL"/>
        </w:rPr>
        <w:t>Załącznik nr 5</w:t>
      </w:r>
      <w:r w:rsidR="00FC5246">
        <w:rPr>
          <w:rFonts w:cstheme="minorHAnsi"/>
          <w:b/>
          <w:bCs/>
          <w:sz w:val="24"/>
          <w:szCs w:val="24"/>
          <w:lang w:val="pl-PL"/>
        </w:rPr>
        <w:t xml:space="preserve"> do SWZ</w:t>
      </w:r>
    </w:p>
    <w:p w:rsidR="004F5CDD" w:rsidRPr="00DA75AE" w:rsidRDefault="004F5CDD" w:rsidP="00FC5246">
      <w:pPr>
        <w:spacing w:after="120" w:line="360" w:lineRule="auto"/>
        <w:jc w:val="right"/>
        <w:rPr>
          <w:rFonts w:cstheme="minorHAnsi"/>
          <w:b/>
          <w:bCs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lang w:val="pl-PL"/>
        </w:rPr>
        <w:t>Część I</w:t>
      </w:r>
      <w:r w:rsidR="00F62846">
        <w:rPr>
          <w:rFonts w:cstheme="minorHAnsi"/>
          <w:b/>
          <w:bCs/>
          <w:sz w:val="24"/>
          <w:szCs w:val="24"/>
          <w:lang w:val="pl-PL"/>
        </w:rPr>
        <w:t>I</w:t>
      </w:r>
    </w:p>
    <w:p w:rsidR="009F6DBC" w:rsidRPr="000104F2" w:rsidRDefault="009F6DBC" w:rsidP="009F6DBC">
      <w:pPr>
        <w:pStyle w:val="Nagwek"/>
        <w:rPr>
          <w:lang w:val="pl-PL"/>
        </w:rPr>
      </w:pPr>
      <w:r w:rsidRPr="000104F2">
        <w:rPr>
          <w:lang w:val="pl-PL"/>
        </w:rPr>
        <w:t xml:space="preserve">Nazwa i adres Wykonawcy …………………………………………………………………………………………………………………………….            </w:t>
      </w:r>
    </w:p>
    <w:p w:rsidR="009F6DBC" w:rsidRPr="000104F2" w:rsidRDefault="009F6DBC" w:rsidP="009F6DBC">
      <w:pPr>
        <w:jc w:val="both"/>
        <w:rPr>
          <w:rFonts w:cs="Calibri"/>
          <w:b/>
          <w:sz w:val="24"/>
          <w:szCs w:val="24"/>
          <w:lang w:val="pl-PL"/>
        </w:rPr>
      </w:pPr>
    </w:p>
    <w:p w:rsidR="009F6DBC" w:rsidRPr="000104F2" w:rsidRDefault="009F6DBC" w:rsidP="009F6DBC">
      <w:pPr>
        <w:jc w:val="both"/>
        <w:rPr>
          <w:rFonts w:cs="Calibri"/>
          <w:sz w:val="24"/>
          <w:szCs w:val="24"/>
          <w:lang w:val="pl-PL"/>
        </w:rPr>
      </w:pPr>
      <w:r w:rsidRPr="000104F2">
        <w:rPr>
          <w:rFonts w:cs="Calibri"/>
          <w:b/>
          <w:sz w:val="24"/>
          <w:szCs w:val="24"/>
          <w:lang w:val="pl-PL"/>
        </w:rPr>
        <w:t>UWAGA:</w:t>
      </w:r>
      <w:r w:rsidRPr="000104F2">
        <w:rPr>
          <w:rFonts w:cs="Calibri"/>
          <w:sz w:val="24"/>
          <w:szCs w:val="24"/>
          <w:lang w:val="pl-PL"/>
        </w:rPr>
        <w:t xml:space="preserve"> </w:t>
      </w:r>
      <w:r w:rsidRPr="00CB580D">
        <w:rPr>
          <w:rFonts w:cs="Calibri"/>
          <w:sz w:val="24"/>
          <w:szCs w:val="24"/>
          <w:lang w:val="pl-PL"/>
        </w:rPr>
        <w:t xml:space="preserve">Miejsca wykropkowane należy uzupełnić danymi technicznym oferowanego sprzętu/urządzeń umożliwiając Zamawiającemu </w:t>
      </w:r>
      <w:r w:rsidRPr="00CB580D">
        <w:rPr>
          <w:rFonts w:cs="Calibri"/>
          <w:sz w:val="24"/>
          <w:szCs w:val="24"/>
          <w:u w:val="single"/>
          <w:lang w:val="pl-PL"/>
        </w:rPr>
        <w:t>j</w:t>
      </w:r>
      <w:r w:rsidRPr="00CB580D">
        <w:rPr>
          <w:rFonts w:cs="Calibri"/>
          <w:b/>
          <w:sz w:val="24"/>
          <w:szCs w:val="24"/>
          <w:u w:val="single"/>
          <w:lang w:val="pl-PL"/>
        </w:rPr>
        <w:t>ednoznaczną</w:t>
      </w:r>
      <w:r w:rsidRPr="00CB580D">
        <w:rPr>
          <w:rFonts w:cs="Calibri"/>
          <w:sz w:val="24"/>
          <w:szCs w:val="24"/>
          <w:lang w:val="pl-PL"/>
        </w:rPr>
        <w:t xml:space="preserve"> ocenę czy oferowany sprzęt spełnia wymagania SWZ  </w:t>
      </w:r>
    </w:p>
    <w:p w:rsidR="00CE3510" w:rsidRPr="0077492D" w:rsidRDefault="00CE3510" w:rsidP="005E2106">
      <w:pPr>
        <w:tabs>
          <w:tab w:val="left" w:pos="11057"/>
        </w:tabs>
        <w:spacing w:after="120" w:line="276" w:lineRule="auto"/>
        <w:ind w:right="463"/>
        <w:rPr>
          <w:rFonts w:cstheme="minorHAnsi"/>
          <w:b/>
          <w:bCs/>
          <w:sz w:val="16"/>
          <w:szCs w:val="16"/>
          <w:lang w:val="pl-PL"/>
        </w:rPr>
      </w:pPr>
    </w:p>
    <w:p w:rsidR="00F62846" w:rsidRDefault="00F62846" w:rsidP="002D6E6B">
      <w:pPr>
        <w:jc w:val="both"/>
        <w:rPr>
          <w:b/>
          <w:bCs/>
          <w:sz w:val="32"/>
          <w:szCs w:val="32"/>
          <w:u w:val="single"/>
          <w:lang w:val="pl-PL"/>
        </w:rPr>
      </w:pPr>
      <w:r w:rsidRPr="00F62846">
        <w:rPr>
          <w:b/>
          <w:bCs/>
          <w:sz w:val="32"/>
          <w:szCs w:val="32"/>
          <w:u w:val="single"/>
          <w:lang w:val="pl-PL"/>
        </w:rPr>
        <w:t xml:space="preserve">Monitor interaktywny : 5 sztuk do Poradni </w:t>
      </w:r>
      <w:proofErr w:type="spellStart"/>
      <w:r w:rsidRPr="00F62846">
        <w:rPr>
          <w:b/>
          <w:bCs/>
          <w:sz w:val="32"/>
          <w:szCs w:val="32"/>
          <w:u w:val="single"/>
          <w:lang w:val="pl-PL"/>
        </w:rPr>
        <w:t>Psychologiczno</w:t>
      </w:r>
      <w:proofErr w:type="spellEnd"/>
      <w:r w:rsidRPr="00F62846">
        <w:rPr>
          <w:b/>
          <w:bCs/>
          <w:sz w:val="32"/>
          <w:szCs w:val="32"/>
          <w:u w:val="single"/>
          <w:lang w:val="pl-PL"/>
        </w:rPr>
        <w:t xml:space="preserve"> – Pedagogicznej w Białogardzie</w:t>
      </w:r>
    </w:p>
    <w:p w:rsidR="000104F2" w:rsidRPr="002D6E6B" w:rsidRDefault="000104F2" w:rsidP="002D6E6B">
      <w:pPr>
        <w:jc w:val="both"/>
        <w:rPr>
          <w:sz w:val="24"/>
          <w:szCs w:val="24"/>
          <w:lang w:val="pl-PL"/>
        </w:rPr>
      </w:pPr>
      <w:bookmarkStart w:id="0" w:name="_Hlk214883062"/>
      <w:r w:rsidRPr="002D6E6B">
        <w:rPr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Style w:val="Tabela-Siatka"/>
        <w:tblW w:w="10191" w:type="dxa"/>
        <w:tblLayout w:type="fixed"/>
        <w:tblLook w:val="04A0" w:firstRow="1" w:lastRow="0" w:firstColumn="1" w:lastColumn="0" w:noHBand="0" w:noVBand="1"/>
      </w:tblPr>
      <w:tblGrid>
        <w:gridCol w:w="2217"/>
        <w:gridCol w:w="4979"/>
        <w:gridCol w:w="2995"/>
      </w:tblGrid>
      <w:tr w:rsidR="00536A70" w:rsidRPr="000104F2" w:rsidTr="00536A70">
        <w:trPr>
          <w:trHeight w:val="210"/>
        </w:trPr>
        <w:tc>
          <w:tcPr>
            <w:tcW w:w="2217" w:type="dxa"/>
            <w:shd w:val="clear" w:color="auto" w:fill="BFBFBF" w:themeFill="background1" w:themeFillShade="BF"/>
            <w:noWrap/>
            <w:hideMark/>
          </w:tcPr>
          <w:p w:rsidR="00536A70" w:rsidRPr="00536A70" w:rsidRDefault="00536A70" w:rsidP="00536A7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36A70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Parametr</w:t>
            </w:r>
            <w:r w:rsidR="00FE64EA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/KOMPONENT</w:t>
            </w:r>
          </w:p>
        </w:tc>
        <w:tc>
          <w:tcPr>
            <w:tcW w:w="4979" w:type="dxa"/>
            <w:shd w:val="clear" w:color="auto" w:fill="BFBFBF" w:themeFill="background1" w:themeFillShade="BF"/>
            <w:noWrap/>
            <w:hideMark/>
          </w:tcPr>
          <w:p w:rsidR="00536A70" w:rsidRPr="00536A70" w:rsidRDefault="00536A70" w:rsidP="00536A7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36A70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:rsidR="00536A70" w:rsidRPr="00536A70" w:rsidRDefault="000104F2" w:rsidP="00536A70">
            <w:pPr>
              <w:jc w:val="center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tr w:rsidR="00CB580D" w:rsidRPr="00DA75AE" w:rsidTr="00CB580D">
        <w:trPr>
          <w:trHeight w:val="631"/>
        </w:trPr>
        <w:tc>
          <w:tcPr>
            <w:tcW w:w="2217" w:type="dxa"/>
            <w:noWrap/>
            <w:hideMark/>
          </w:tcPr>
          <w:p w:rsidR="00CB580D" w:rsidRPr="00F6553C" w:rsidRDefault="00FE64EA" w:rsidP="00AF45F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E64E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Typ</w:t>
            </w:r>
          </w:p>
        </w:tc>
        <w:tc>
          <w:tcPr>
            <w:tcW w:w="4979" w:type="dxa"/>
            <w:hideMark/>
          </w:tcPr>
          <w:p w:rsidR="00CB580D" w:rsidRPr="008630A3" w:rsidRDefault="00F62846" w:rsidP="000104F2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 interaktywny. W ofercie wymagane jest podanie modelu, producenta</w:t>
            </w:r>
          </w:p>
        </w:tc>
        <w:tc>
          <w:tcPr>
            <w:tcW w:w="2995" w:type="dxa"/>
          </w:tcPr>
          <w:p w:rsidR="00CB580D" w:rsidRDefault="00CB580D" w:rsidP="00AF45F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D1175" w:rsidRPr="00FE64EA" w:rsidRDefault="008D1175" w:rsidP="00FE64EA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F62846" w:rsidRPr="00F62846" w:rsidTr="00CB580D">
        <w:trPr>
          <w:trHeight w:val="631"/>
        </w:trPr>
        <w:tc>
          <w:tcPr>
            <w:tcW w:w="2217" w:type="dxa"/>
            <w:noWrap/>
          </w:tcPr>
          <w:p w:rsidR="00F62846" w:rsidRPr="00FE64EA" w:rsidRDefault="00F62846" w:rsidP="00AF45F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Zastosowanie</w:t>
            </w:r>
          </w:p>
        </w:tc>
        <w:tc>
          <w:tcPr>
            <w:tcW w:w="4979" w:type="dxa"/>
          </w:tcPr>
          <w:p w:rsidR="00F62846" w:rsidRPr="00F62846" w:rsidRDefault="00F62846" w:rsidP="000104F2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Monitor interaktywny będzie wykorzystywany dla potrzeb aplikacji biurowych, aplikacji edukacyjnych, aplikacji obliczeniowych, aplikacji graficznych, dostępu do </w:t>
            </w:r>
            <w:proofErr w:type="spellStart"/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internetu</w:t>
            </w:r>
            <w:proofErr w:type="spellEnd"/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oraz poczty elektronicznej</w:t>
            </w:r>
          </w:p>
        </w:tc>
        <w:tc>
          <w:tcPr>
            <w:tcW w:w="2995" w:type="dxa"/>
          </w:tcPr>
          <w:p w:rsidR="00F62846" w:rsidRDefault="00F62846" w:rsidP="00AF45F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580"/>
        </w:trPr>
        <w:tc>
          <w:tcPr>
            <w:tcW w:w="2217" w:type="dxa"/>
            <w:noWrap/>
            <w:hideMark/>
          </w:tcPr>
          <w:p w:rsidR="00CB580D" w:rsidRPr="004F5CDD" w:rsidRDefault="00CB580D" w:rsidP="00A8404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F5CD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4979" w:type="dxa"/>
            <w:noWrap/>
            <w:vAlign w:val="center"/>
          </w:tcPr>
          <w:p w:rsidR="00CB580D" w:rsidRPr="008630A3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sz w:val="20"/>
                <w:szCs w:val="20"/>
                <w:lang w:val="pl-PL"/>
              </w:rPr>
            </w:pPr>
            <w:r w:rsidRPr="00F6284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Min. 8-rdzeniowy, min. Taktowanie 1.2 </w:t>
            </w:r>
            <w:proofErr w:type="spellStart"/>
            <w:r w:rsidRPr="00F6284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Ghz</w:t>
            </w:r>
            <w:proofErr w:type="spellEnd"/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CB580D" w:rsidRPr="001637FA" w:rsidRDefault="00CB580D" w:rsidP="008D1175">
            <w:pPr>
              <w:pStyle w:val="Akapitzlist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210"/>
        </w:trPr>
        <w:tc>
          <w:tcPr>
            <w:tcW w:w="2217" w:type="dxa"/>
            <w:noWrap/>
            <w:hideMark/>
          </w:tcPr>
          <w:p w:rsidR="00CB580D" w:rsidRPr="004F5CDD" w:rsidRDefault="00FE64EA" w:rsidP="00A8404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F5CD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 xml:space="preserve">Pamięć </w:t>
            </w:r>
            <w:r w:rsidR="00F6284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RAM</w:t>
            </w:r>
          </w:p>
        </w:tc>
        <w:tc>
          <w:tcPr>
            <w:tcW w:w="4979" w:type="dxa"/>
            <w:noWrap/>
            <w:hideMark/>
          </w:tcPr>
          <w:p w:rsidR="00CB580D" w:rsidRPr="008630A3" w:rsidRDefault="00F62846" w:rsidP="00A84041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Min. 8GB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CB580D" w:rsidRDefault="00CB580D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8F2C43" w:rsidTr="00CB580D">
        <w:trPr>
          <w:trHeight w:val="435"/>
        </w:trPr>
        <w:tc>
          <w:tcPr>
            <w:tcW w:w="2217" w:type="dxa"/>
            <w:noWrap/>
            <w:vAlign w:val="center"/>
          </w:tcPr>
          <w:p w:rsidR="00CB580D" w:rsidRPr="00F6553C" w:rsidRDefault="00F62846" w:rsidP="00A8404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  <w:lang w:val="pl-PL"/>
              </w:rPr>
              <w:t>Pamięć operacyjna</w:t>
            </w:r>
          </w:p>
        </w:tc>
        <w:tc>
          <w:tcPr>
            <w:tcW w:w="4979" w:type="dxa"/>
            <w:vAlign w:val="center"/>
          </w:tcPr>
          <w:p w:rsidR="00CB580D" w:rsidRPr="007C473E" w:rsidRDefault="00F62846" w:rsidP="00FE64E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Min. 128 GB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CB580D" w:rsidRPr="0091109A" w:rsidRDefault="00CB580D" w:rsidP="008D1175">
            <w:pPr>
              <w:pStyle w:val="Akapitzlist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452"/>
        </w:trPr>
        <w:tc>
          <w:tcPr>
            <w:tcW w:w="2217" w:type="dxa"/>
          </w:tcPr>
          <w:p w:rsidR="00CB580D" w:rsidRPr="00F6553C" w:rsidRDefault="00F62846" w:rsidP="00A8404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pl-PL"/>
              </w:rPr>
              <w:t>System operacyjny</w:t>
            </w:r>
          </w:p>
        </w:tc>
        <w:tc>
          <w:tcPr>
            <w:tcW w:w="4979" w:type="dxa"/>
          </w:tcPr>
          <w:p w:rsidR="00CB580D" w:rsidRPr="008630A3" w:rsidRDefault="00F62846" w:rsidP="000104F2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cs="Segoe UI"/>
                <w:color w:val="000000"/>
                <w:sz w:val="20"/>
                <w:szCs w:val="20"/>
                <w:lang w:val="pl-PL"/>
              </w:rPr>
              <w:t>min. Android 14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D1175" w:rsidRPr="00FE64EA" w:rsidRDefault="008D1175" w:rsidP="00FE64EA">
            <w:pPr>
              <w:rPr>
                <w:rFonts w:cs="Segoe U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452"/>
        </w:trPr>
        <w:tc>
          <w:tcPr>
            <w:tcW w:w="2217" w:type="dxa"/>
          </w:tcPr>
          <w:p w:rsidR="00CB580D" w:rsidRPr="004F5CDD" w:rsidRDefault="00FE64EA" w:rsidP="00A8404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4F5CDD">
              <w:rPr>
                <w:b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4979" w:type="dxa"/>
          </w:tcPr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 interaktywny z matrycą min 86” o parametrach: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rozdzielczość min 3840 × 2160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jasność matrycy – min 350 cd/m2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czas reakcji matrycy – min. 8 ms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kontrast – min. VA 4000:1,</w:t>
            </w:r>
          </w:p>
          <w:p w:rsidR="00CB580D" w:rsidRPr="00535D4D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Zaprojektowana i wykonana przez producenta monitora interaktywnego  opatrzona trwałym logo producenta.</w:t>
            </w: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CB580D" w:rsidRDefault="00CB580D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E64EA" w:rsidRDefault="00FE64EA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E64EA" w:rsidRDefault="00FE64EA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E64EA" w:rsidRDefault="00FE64EA" w:rsidP="008D1175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E64EA" w:rsidRPr="00FE64EA" w:rsidRDefault="00FE64EA" w:rsidP="00FE64EA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       </w:t>
            </w:r>
            <w:r w:rsidRPr="00FE64EA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•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   </w:t>
            </w:r>
            <w:r w:rsidRPr="00FE64EA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</w:tc>
      </w:tr>
      <w:tr w:rsidR="00CB580D" w:rsidRPr="0042357F" w:rsidTr="00CB580D">
        <w:trPr>
          <w:trHeight w:val="452"/>
        </w:trPr>
        <w:tc>
          <w:tcPr>
            <w:tcW w:w="2217" w:type="dxa"/>
          </w:tcPr>
          <w:p w:rsidR="00CB580D" w:rsidRPr="004F5CDD" w:rsidRDefault="00FE64EA" w:rsidP="00A8404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4F5CDD">
              <w:rPr>
                <w:b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4979" w:type="dxa"/>
          </w:tcPr>
          <w:p w:rsidR="00CB580D" w:rsidRPr="00535D4D" w:rsidRDefault="00613373" w:rsidP="000104F2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cs="Segoe UI"/>
                <w:color w:val="000000"/>
                <w:sz w:val="20"/>
                <w:szCs w:val="20"/>
                <w:lang w:val="pl-PL"/>
              </w:rPr>
              <w:t xml:space="preserve">5-letnia gwarancja producenta w trybie </w:t>
            </w:r>
            <w:proofErr w:type="spellStart"/>
            <w:r w:rsidRPr="00613373">
              <w:rPr>
                <w:rFonts w:cs="Segoe UI"/>
                <w:color w:val="000000"/>
                <w:sz w:val="20"/>
                <w:szCs w:val="20"/>
                <w:lang w:val="pl-PL"/>
              </w:rPr>
              <w:t>door</w:t>
            </w:r>
            <w:proofErr w:type="spellEnd"/>
            <w:r w:rsidRPr="00613373">
              <w:rPr>
                <w:rFonts w:cs="Segoe UI"/>
                <w:color w:val="000000"/>
                <w:sz w:val="20"/>
                <w:szCs w:val="20"/>
                <w:lang w:val="pl-PL"/>
              </w:rPr>
              <w:t>-to-</w:t>
            </w:r>
            <w:proofErr w:type="spellStart"/>
            <w:r w:rsidRPr="00613373">
              <w:rPr>
                <w:rFonts w:cs="Segoe UI"/>
                <w:color w:val="000000"/>
                <w:sz w:val="20"/>
                <w:szCs w:val="20"/>
                <w:lang w:val="pl-PL"/>
              </w:rPr>
              <w:t>door</w:t>
            </w:r>
            <w:proofErr w:type="spellEnd"/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8D1175" w:rsidRPr="00613373" w:rsidRDefault="008D1175" w:rsidP="00613373">
            <w:pPr>
              <w:rPr>
                <w:rFonts w:cs="Segoe UI"/>
                <w:color w:val="000000"/>
                <w:sz w:val="20"/>
                <w:szCs w:val="20"/>
                <w:lang w:val="pl-PL"/>
              </w:rPr>
            </w:pPr>
          </w:p>
        </w:tc>
      </w:tr>
      <w:tr w:rsidR="00CB580D" w:rsidRPr="00DA75AE" w:rsidTr="00CB580D">
        <w:trPr>
          <w:trHeight w:val="452"/>
        </w:trPr>
        <w:tc>
          <w:tcPr>
            <w:tcW w:w="2217" w:type="dxa"/>
          </w:tcPr>
          <w:p w:rsidR="00CB580D" w:rsidRPr="004F5CDD" w:rsidRDefault="00613373" w:rsidP="00A8404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4F5CD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Wymagania dodatkowe</w:t>
            </w:r>
          </w:p>
        </w:tc>
        <w:tc>
          <w:tcPr>
            <w:tcW w:w="4979" w:type="dxa"/>
          </w:tcPr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Wbudowane porty i złącza: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- min. 2 </w:t>
            </w:r>
            <w:proofErr w:type="spellStart"/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HDMI-in 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- min. 5 x USB 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- port sieciowy RJ-45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Wymagana ilość i rozmieszczenie portów USB nie może być osiągnięta w wyniku stosowania konwerterów, przejściówek, adapterów itp.</w:t>
            </w:r>
          </w:p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Karta </w:t>
            </w:r>
            <w:proofErr w:type="spellStart"/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WiFi</w:t>
            </w:r>
            <w:proofErr w:type="spellEnd"/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5 z modułem Bluetooth® </w:t>
            </w:r>
          </w:p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Tryb pisania – palcem i rysikiem,</w:t>
            </w:r>
          </w:p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Min. 2 rysiki</w:t>
            </w:r>
          </w:p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Przetestowanie monitora interaktywnego  w siedzibie zamawiającego darmowym oprogramowaniem testowym obciążeniowym np. 3DMark lub równorzędnym.</w:t>
            </w:r>
          </w:p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 ramach gwarancji jeśli naprawa monitora interaktywnego potrwa więcej niż 14 dni zagwarantowany będzie monitor zastępczy o podobnych parametrach na czas naprawy.</w:t>
            </w:r>
          </w:p>
          <w:p w:rsidR="00CB580D" w:rsidRPr="008630A3" w:rsidRDefault="00CB580D" w:rsidP="00F62846">
            <w:pPr>
              <w:pStyle w:val="Akapitzlist"/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995" w:type="dxa"/>
          </w:tcPr>
          <w:p w:rsidR="008D1175" w:rsidRDefault="008D1175" w:rsidP="008D117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……………………………</w:t>
            </w:r>
          </w:p>
          <w:p w:rsidR="00613373" w:rsidRDefault="00613373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Default="00F62846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Default="00F62846" w:rsidP="00F62846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Pr="00F62846" w:rsidRDefault="00F62846" w:rsidP="00F62846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F62846" w:rsidRDefault="00613373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Pr="00F62846" w:rsidRDefault="00613373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62846" w:rsidRDefault="00F62846" w:rsidP="00F62846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Default="00F62846" w:rsidP="00F62846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Pr="00F62846" w:rsidRDefault="00F62846" w:rsidP="00F62846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613373" w:rsidRPr="00613373" w:rsidRDefault="00613373" w:rsidP="0061337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613373" w:rsidRDefault="00613373" w:rsidP="00613373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4F5CDD" w:rsidRDefault="004F5CDD" w:rsidP="00613373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4F5CDD" w:rsidRDefault="004F5CDD" w:rsidP="00613373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CB580D" w:rsidRPr="008630A3" w:rsidRDefault="00CB580D" w:rsidP="00F62846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</w:tbl>
    <w:bookmarkEnd w:id="0"/>
    <w:p w:rsidR="000104F2" w:rsidRPr="005543A4" w:rsidRDefault="000104F2" w:rsidP="000104F2">
      <w:pPr>
        <w:rPr>
          <w:b/>
          <w:bCs/>
          <w:lang w:val="pl-PL"/>
        </w:rPr>
      </w:pPr>
      <w:r w:rsidRPr="005543A4">
        <w:rPr>
          <w:b/>
          <w:bCs/>
          <w:lang w:val="pl-PL"/>
        </w:rPr>
        <w:lastRenderedPageBreak/>
        <w:t>Montaż, konfiguracja, uruchomienie:</w:t>
      </w:r>
    </w:p>
    <w:p w:rsidR="000104F2" w:rsidRPr="005543A4" w:rsidRDefault="000104F2" w:rsidP="000104F2">
      <w:pPr>
        <w:jc w:val="both"/>
        <w:rPr>
          <w:lang w:val="pl-PL"/>
        </w:rPr>
      </w:pPr>
      <w:r w:rsidRPr="005543A4">
        <w:rPr>
          <w:lang w:val="pl-PL"/>
        </w:rPr>
        <w:t>•</w:t>
      </w:r>
      <w:r w:rsidRPr="005543A4">
        <w:rPr>
          <w:lang w:val="pl-PL"/>
        </w:rPr>
        <w:tab/>
        <w:t>Usługa wdrożenia musi obejmować montaż i uruchomienie oferowanego sprzętu w lokalizacjach wskazanych przez Zamawiającego.</w:t>
      </w:r>
    </w:p>
    <w:p w:rsidR="005E2106" w:rsidRPr="005E2106" w:rsidRDefault="000104F2" w:rsidP="005E2106">
      <w:pPr>
        <w:jc w:val="both"/>
        <w:rPr>
          <w:lang w:val="pl-PL"/>
        </w:rPr>
      </w:pPr>
      <w:r w:rsidRPr="005543A4">
        <w:rPr>
          <w:lang w:val="pl-PL"/>
        </w:rPr>
        <w:t>•</w:t>
      </w:r>
      <w:r w:rsidRPr="005543A4">
        <w:rPr>
          <w:lang w:val="pl-PL"/>
        </w:rPr>
        <w:tab/>
        <w:t>Prace wdrożeniowe będą prowadzone w terminie uzgodnionym z Zamawiającym.</w:t>
      </w:r>
    </w:p>
    <w:p w:rsidR="00861340" w:rsidRPr="000A3D23" w:rsidRDefault="00861340" w:rsidP="000A3D23">
      <w:pPr>
        <w:rPr>
          <w:lang w:val="pl-PL"/>
        </w:rPr>
      </w:pPr>
    </w:p>
    <w:p w:rsidR="00F62846" w:rsidRDefault="00F62846" w:rsidP="00861340">
      <w:pPr>
        <w:jc w:val="both"/>
        <w:rPr>
          <w:rFonts w:eastAsia="Calibri"/>
          <w:b/>
          <w:bCs/>
          <w:color w:val="000000" w:themeColor="text1"/>
          <w:sz w:val="32"/>
          <w:szCs w:val="32"/>
          <w:lang w:val="pl-PL"/>
        </w:rPr>
      </w:pPr>
      <w:bookmarkStart w:id="1" w:name="_Hlk214610343"/>
      <w:r w:rsidRPr="00F62846">
        <w:rPr>
          <w:rFonts w:eastAsia="Calibri"/>
          <w:b/>
          <w:bCs/>
          <w:color w:val="000000" w:themeColor="text1"/>
          <w:sz w:val="32"/>
          <w:szCs w:val="32"/>
          <w:lang w:val="pl-PL"/>
        </w:rPr>
        <w:t>Monitor interaktywny : 3 sztuki do Młodzieżowego Domu Kultury im. Henryka Jordana w Białogardzie</w:t>
      </w:r>
    </w:p>
    <w:p w:rsidR="00284941" w:rsidRPr="002D6E6B" w:rsidRDefault="000104F2" w:rsidP="00F62846">
      <w:pPr>
        <w:jc w:val="both"/>
        <w:rPr>
          <w:sz w:val="24"/>
          <w:szCs w:val="24"/>
          <w:lang w:val="pl-PL"/>
        </w:rPr>
      </w:pPr>
      <w:r w:rsidRPr="00861340">
        <w:rPr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Style w:val="Tabela-Siatka"/>
        <w:tblW w:w="10191" w:type="dxa"/>
        <w:tblLayout w:type="fixed"/>
        <w:tblLook w:val="04A0" w:firstRow="1" w:lastRow="0" w:firstColumn="1" w:lastColumn="0" w:noHBand="0" w:noVBand="1"/>
      </w:tblPr>
      <w:tblGrid>
        <w:gridCol w:w="2217"/>
        <w:gridCol w:w="4979"/>
        <w:gridCol w:w="2995"/>
      </w:tblGrid>
      <w:tr w:rsidR="00F62846" w:rsidRPr="000104F2" w:rsidTr="002E6AE9">
        <w:trPr>
          <w:trHeight w:val="210"/>
        </w:trPr>
        <w:tc>
          <w:tcPr>
            <w:tcW w:w="2217" w:type="dxa"/>
            <w:shd w:val="clear" w:color="auto" w:fill="BFBFBF" w:themeFill="background1" w:themeFillShade="BF"/>
            <w:noWrap/>
            <w:hideMark/>
          </w:tcPr>
          <w:p w:rsidR="00F62846" w:rsidRPr="00536A70" w:rsidRDefault="00F62846" w:rsidP="002E6AE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36A70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Parametr</w:t>
            </w: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/KOMPONENT</w:t>
            </w:r>
          </w:p>
        </w:tc>
        <w:tc>
          <w:tcPr>
            <w:tcW w:w="4979" w:type="dxa"/>
            <w:shd w:val="clear" w:color="auto" w:fill="BFBFBF" w:themeFill="background1" w:themeFillShade="BF"/>
            <w:noWrap/>
            <w:hideMark/>
          </w:tcPr>
          <w:p w:rsidR="00F62846" w:rsidRPr="00536A70" w:rsidRDefault="00F62846" w:rsidP="002E6AE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36A70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:rsidR="00F62846" w:rsidRPr="00536A70" w:rsidRDefault="00F62846" w:rsidP="002E6AE9">
            <w:pPr>
              <w:jc w:val="center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tr w:rsidR="00F62846" w:rsidRPr="00DA75AE" w:rsidTr="002E6AE9">
        <w:trPr>
          <w:trHeight w:val="631"/>
        </w:trPr>
        <w:tc>
          <w:tcPr>
            <w:tcW w:w="2217" w:type="dxa"/>
            <w:noWrap/>
            <w:hideMark/>
          </w:tcPr>
          <w:p w:rsidR="00F62846" w:rsidRPr="00F6553C" w:rsidRDefault="00F62846" w:rsidP="002E6AE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E64E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Typ</w:t>
            </w:r>
          </w:p>
        </w:tc>
        <w:tc>
          <w:tcPr>
            <w:tcW w:w="4979" w:type="dxa"/>
            <w:hideMark/>
          </w:tcPr>
          <w:p w:rsidR="00F62846" w:rsidRPr="008630A3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 interaktywny. W ofercie wymagane jest podanie modelu, producenta</w:t>
            </w:r>
          </w:p>
        </w:tc>
        <w:tc>
          <w:tcPr>
            <w:tcW w:w="2995" w:type="dxa"/>
          </w:tcPr>
          <w:p w:rsidR="00F62846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62846" w:rsidRPr="00FE64EA" w:rsidRDefault="00F62846" w:rsidP="002E6AE9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F62846" w:rsidRPr="00F62846" w:rsidTr="002E6AE9">
        <w:trPr>
          <w:trHeight w:val="631"/>
        </w:trPr>
        <w:tc>
          <w:tcPr>
            <w:tcW w:w="2217" w:type="dxa"/>
            <w:noWrap/>
          </w:tcPr>
          <w:p w:rsidR="00F62846" w:rsidRPr="00FE64EA" w:rsidRDefault="00F62846" w:rsidP="002E6AE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Zastosowanie</w:t>
            </w:r>
          </w:p>
        </w:tc>
        <w:tc>
          <w:tcPr>
            <w:tcW w:w="4979" w:type="dxa"/>
          </w:tcPr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Monitor interaktywny będzie wykorzystywany dla potrzeb aplikacji biurowych, aplikacji edukacyjnych, aplikacji obliczeniowych, aplikacji graficznych, dostępu do </w:t>
            </w:r>
            <w:proofErr w:type="spellStart"/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internetu</w:t>
            </w:r>
            <w:proofErr w:type="spellEnd"/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oraz poczty elektronicznej</w:t>
            </w:r>
          </w:p>
        </w:tc>
        <w:tc>
          <w:tcPr>
            <w:tcW w:w="2995" w:type="dxa"/>
          </w:tcPr>
          <w:p w:rsidR="00F62846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F62846" w:rsidRPr="00DA75AE" w:rsidTr="002E6AE9">
        <w:trPr>
          <w:trHeight w:val="580"/>
        </w:trPr>
        <w:tc>
          <w:tcPr>
            <w:tcW w:w="2217" w:type="dxa"/>
            <w:noWrap/>
            <w:hideMark/>
          </w:tcPr>
          <w:p w:rsidR="00F62846" w:rsidRPr="004F5CDD" w:rsidRDefault="00F62846" w:rsidP="002E6AE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F5CD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4979" w:type="dxa"/>
            <w:noWrap/>
            <w:vAlign w:val="center"/>
          </w:tcPr>
          <w:p w:rsidR="00F62846" w:rsidRPr="008630A3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sz w:val="20"/>
                <w:szCs w:val="20"/>
                <w:lang w:val="pl-PL"/>
              </w:rPr>
            </w:pPr>
            <w:r w:rsidRPr="00F6284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Min. 8-rdzeniowy, min. Taktowanie 2.4 </w:t>
            </w:r>
            <w:proofErr w:type="spellStart"/>
            <w:r w:rsidRPr="00F6284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Ghz</w:t>
            </w:r>
            <w:proofErr w:type="spellEnd"/>
          </w:p>
        </w:tc>
        <w:tc>
          <w:tcPr>
            <w:tcW w:w="2995" w:type="dxa"/>
          </w:tcPr>
          <w:p w:rsidR="00F62846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62846" w:rsidRPr="001637FA" w:rsidRDefault="00F62846" w:rsidP="002E6AE9">
            <w:pPr>
              <w:pStyle w:val="Akapitzlist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F62846" w:rsidRPr="00DA75AE" w:rsidTr="002E6AE9">
        <w:trPr>
          <w:trHeight w:val="210"/>
        </w:trPr>
        <w:tc>
          <w:tcPr>
            <w:tcW w:w="2217" w:type="dxa"/>
            <w:noWrap/>
            <w:hideMark/>
          </w:tcPr>
          <w:p w:rsidR="00F62846" w:rsidRPr="004F5CDD" w:rsidRDefault="00F62846" w:rsidP="002E6AE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F5CD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 xml:space="preserve">Pamięć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RAM</w:t>
            </w:r>
          </w:p>
        </w:tc>
        <w:tc>
          <w:tcPr>
            <w:tcW w:w="4979" w:type="dxa"/>
            <w:noWrap/>
            <w:hideMark/>
          </w:tcPr>
          <w:p w:rsidR="00F62846" w:rsidRPr="008630A3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Min. 8GB</w:t>
            </w:r>
          </w:p>
        </w:tc>
        <w:tc>
          <w:tcPr>
            <w:tcW w:w="2995" w:type="dxa"/>
          </w:tcPr>
          <w:p w:rsidR="00F62846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62846" w:rsidRDefault="00F62846" w:rsidP="002E6AE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F62846" w:rsidRPr="008F2C43" w:rsidTr="002E6AE9">
        <w:trPr>
          <w:trHeight w:val="435"/>
        </w:trPr>
        <w:tc>
          <w:tcPr>
            <w:tcW w:w="2217" w:type="dxa"/>
            <w:noWrap/>
            <w:vAlign w:val="center"/>
          </w:tcPr>
          <w:p w:rsidR="00F62846" w:rsidRPr="00F6553C" w:rsidRDefault="00F62846" w:rsidP="002E6AE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  <w:lang w:val="pl-PL"/>
              </w:rPr>
              <w:t>Pamięć operacyjna</w:t>
            </w:r>
          </w:p>
        </w:tc>
        <w:tc>
          <w:tcPr>
            <w:tcW w:w="4979" w:type="dxa"/>
            <w:vAlign w:val="center"/>
          </w:tcPr>
          <w:p w:rsidR="00F62846" w:rsidRPr="007C473E" w:rsidRDefault="00F62846" w:rsidP="00F6284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Min. 128 GB</w:t>
            </w:r>
          </w:p>
        </w:tc>
        <w:tc>
          <w:tcPr>
            <w:tcW w:w="2995" w:type="dxa"/>
          </w:tcPr>
          <w:p w:rsidR="00F62846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62846" w:rsidRPr="0091109A" w:rsidRDefault="00F62846" w:rsidP="002E6AE9">
            <w:pPr>
              <w:pStyle w:val="Akapitzlist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F62846" w:rsidRPr="00DA75AE" w:rsidTr="002E6AE9">
        <w:trPr>
          <w:trHeight w:val="452"/>
        </w:trPr>
        <w:tc>
          <w:tcPr>
            <w:tcW w:w="2217" w:type="dxa"/>
          </w:tcPr>
          <w:p w:rsidR="00F62846" w:rsidRPr="00F6553C" w:rsidRDefault="00F62846" w:rsidP="002E6AE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pl-PL"/>
              </w:rPr>
              <w:t>System operacyjny</w:t>
            </w:r>
          </w:p>
        </w:tc>
        <w:tc>
          <w:tcPr>
            <w:tcW w:w="4979" w:type="dxa"/>
          </w:tcPr>
          <w:p w:rsidR="00F62846" w:rsidRPr="008630A3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cs="Segoe UI"/>
                <w:color w:val="000000"/>
                <w:sz w:val="20"/>
                <w:szCs w:val="20"/>
                <w:lang w:val="pl-PL"/>
              </w:rPr>
              <w:t>min. Android 14</w:t>
            </w:r>
          </w:p>
        </w:tc>
        <w:tc>
          <w:tcPr>
            <w:tcW w:w="2995" w:type="dxa"/>
          </w:tcPr>
          <w:p w:rsidR="00F62846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62846" w:rsidRPr="00FE64EA" w:rsidRDefault="00F62846" w:rsidP="002E6AE9">
            <w:pPr>
              <w:rPr>
                <w:rFonts w:cs="Segoe UI"/>
                <w:color w:val="000000"/>
                <w:sz w:val="20"/>
                <w:szCs w:val="20"/>
                <w:lang w:val="pl-PL"/>
              </w:rPr>
            </w:pPr>
          </w:p>
        </w:tc>
      </w:tr>
      <w:tr w:rsidR="00F62846" w:rsidRPr="00DA75AE" w:rsidTr="002E6AE9">
        <w:trPr>
          <w:trHeight w:val="452"/>
        </w:trPr>
        <w:tc>
          <w:tcPr>
            <w:tcW w:w="2217" w:type="dxa"/>
          </w:tcPr>
          <w:p w:rsidR="00F62846" w:rsidRPr="004F5CDD" w:rsidRDefault="00F62846" w:rsidP="002E6AE9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4F5CDD">
              <w:rPr>
                <w:b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4979" w:type="dxa"/>
          </w:tcPr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 interaktywny z matrycą min 86” o parametrach: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rozdzielczość min 3840 × 2160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jasność matrycy – min 400 cd/m2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czas reakcji matrycy – min. 8 ms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- kontrast – min. VA 5000:1,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wbudowana kamera w obudowie</w:t>
            </w:r>
          </w:p>
          <w:p w:rsidR="00F62846" w:rsidRPr="00535D4D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Zaprojektowana i wykonana przez producenta monitora interaktywnego  opatrzona trwałym logo producenta.</w:t>
            </w:r>
          </w:p>
        </w:tc>
        <w:tc>
          <w:tcPr>
            <w:tcW w:w="2995" w:type="dxa"/>
          </w:tcPr>
          <w:p w:rsidR="00F62846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……………………………</w:t>
            </w:r>
          </w:p>
          <w:p w:rsidR="00F62846" w:rsidRDefault="00F62846" w:rsidP="002E6AE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Default="00F62846" w:rsidP="002E6AE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Default="00F62846" w:rsidP="002E6AE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Default="00F62846" w:rsidP="002E6AE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934DFB" w:rsidRDefault="00934DFB" w:rsidP="002E6AE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934DFB" w:rsidRDefault="00934DFB" w:rsidP="002E6AE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Pr="00FE64EA" w:rsidRDefault="00F62846" w:rsidP="002E6AE9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 xml:space="preserve">        </w:t>
            </w:r>
            <w:r w:rsidRPr="00FE64EA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•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   </w:t>
            </w:r>
            <w:r w:rsidRPr="00FE64EA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</w:tc>
      </w:tr>
      <w:tr w:rsidR="00F62846" w:rsidRPr="0042357F" w:rsidTr="002E6AE9">
        <w:trPr>
          <w:trHeight w:val="452"/>
        </w:trPr>
        <w:tc>
          <w:tcPr>
            <w:tcW w:w="2217" w:type="dxa"/>
          </w:tcPr>
          <w:p w:rsidR="00F62846" w:rsidRPr="004F5CDD" w:rsidRDefault="00F62846" w:rsidP="002E6AE9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4F5CDD">
              <w:rPr>
                <w:b/>
                <w:sz w:val="20"/>
                <w:szCs w:val="20"/>
                <w:lang w:val="pl-PL"/>
              </w:rPr>
              <w:lastRenderedPageBreak/>
              <w:t>Warunki gwarancji</w:t>
            </w:r>
          </w:p>
        </w:tc>
        <w:tc>
          <w:tcPr>
            <w:tcW w:w="4979" w:type="dxa"/>
          </w:tcPr>
          <w:p w:rsidR="00F62846" w:rsidRPr="00535D4D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cs="Segoe UI"/>
                <w:color w:val="000000"/>
                <w:sz w:val="20"/>
                <w:szCs w:val="20"/>
                <w:lang w:val="pl-PL"/>
              </w:rPr>
              <w:t xml:space="preserve">5-letnia gwarancja producenta w trybie </w:t>
            </w:r>
            <w:proofErr w:type="spellStart"/>
            <w:r w:rsidRPr="00613373">
              <w:rPr>
                <w:rFonts w:cs="Segoe UI"/>
                <w:color w:val="000000"/>
                <w:sz w:val="20"/>
                <w:szCs w:val="20"/>
                <w:lang w:val="pl-PL"/>
              </w:rPr>
              <w:t>door</w:t>
            </w:r>
            <w:proofErr w:type="spellEnd"/>
            <w:r w:rsidRPr="00613373">
              <w:rPr>
                <w:rFonts w:cs="Segoe UI"/>
                <w:color w:val="000000"/>
                <w:sz w:val="20"/>
                <w:szCs w:val="20"/>
                <w:lang w:val="pl-PL"/>
              </w:rPr>
              <w:t>-to-</w:t>
            </w:r>
            <w:proofErr w:type="spellStart"/>
            <w:r w:rsidRPr="00613373">
              <w:rPr>
                <w:rFonts w:cs="Segoe UI"/>
                <w:color w:val="000000"/>
                <w:sz w:val="20"/>
                <w:szCs w:val="20"/>
                <w:lang w:val="pl-PL"/>
              </w:rPr>
              <w:t>door</w:t>
            </w:r>
            <w:proofErr w:type="spellEnd"/>
          </w:p>
        </w:tc>
        <w:tc>
          <w:tcPr>
            <w:tcW w:w="2995" w:type="dxa"/>
          </w:tcPr>
          <w:p w:rsidR="00F62846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62846" w:rsidRPr="00613373" w:rsidRDefault="00F62846" w:rsidP="002E6AE9">
            <w:pPr>
              <w:rPr>
                <w:rFonts w:cs="Segoe UI"/>
                <w:color w:val="000000"/>
                <w:sz w:val="20"/>
                <w:szCs w:val="20"/>
                <w:lang w:val="pl-PL"/>
              </w:rPr>
            </w:pPr>
          </w:p>
        </w:tc>
      </w:tr>
      <w:tr w:rsidR="00F62846" w:rsidRPr="00DA75AE" w:rsidTr="002E6AE9">
        <w:trPr>
          <w:trHeight w:val="452"/>
        </w:trPr>
        <w:tc>
          <w:tcPr>
            <w:tcW w:w="2217" w:type="dxa"/>
          </w:tcPr>
          <w:p w:rsidR="00F62846" w:rsidRPr="004F5CDD" w:rsidRDefault="00F62846" w:rsidP="002E6AE9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4F5CD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Wymagania dodatkowe</w:t>
            </w:r>
          </w:p>
        </w:tc>
        <w:tc>
          <w:tcPr>
            <w:tcW w:w="4979" w:type="dxa"/>
          </w:tcPr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Wbudowane porty i złącza:</w:t>
            </w:r>
          </w:p>
          <w:p w:rsidR="00F62846" w:rsidRPr="00F62846" w:rsidRDefault="00F62846" w:rsidP="002E6AE9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- min. 2 </w:t>
            </w:r>
            <w:proofErr w:type="spellStart"/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HDMI-in </w:t>
            </w:r>
          </w:p>
          <w:p w:rsidR="00F62846" w:rsidRPr="00F62846" w:rsidRDefault="00F62846" w:rsidP="002E6AE9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- min. 5 x USB </w:t>
            </w:r>
          </w:p>
          <w:p w:rsidR="00F62846" w:rsidRPr="00F62846" w:rsidRDefault="00F62846" w:rsidP="002E6AE9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- port sieciowy RJ-45</w:t>
            </w:r>
          </w:p>
          <w:p w:rsidR="00F62846" w:rsidRPr="00F62846" w:rsidRDefault="00F62846" w:rsidP="00F62846">
            <w:pPr>
              <w:pStyle w:val="Akapitzlist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Wymagana ilość i rozmieszczenie portów USB nie może być osiągnięta w wyniku stosowania konwerterów, przejściówek, adapterów itp.</w:t>
            </w:r>
          </w:p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Karta </w:t>
            </w:r>
            <w:proofErr w:type="spellStart"/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WiFi</w:t>
            </w:r>
            <w:proofErr w:type="spellEnd"/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5 z modułem Bluetooth® </w:t>
            </w:r>
          </w:p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Tryb pisania – palcem i rysikiem,</w:t>
            </w:r>
          </w:p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Min. 2 rysiki</w:t>
            </w:r>
          </w:p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Przetestowanie monitora interaktywnego  w siedzibie zamawiającego darmowym oprogramowaniem testowym obciążeniowym np. 3DMark lub równorzędnym.</w:t>
            </w:r>
          </w:p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F62846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 ramach gwarancji jeśli naprawa monitora interaktywnego potrwa więcej niż 14 dni zagwarantowany będzie monitor zastępczy o podobnych parametrach na czas naprawy.</w:t>
            </w:r>
          </w:p>
          <w:p w:rsidR="00F62846" w:rsidRPr="008630A3" w:rsidRDefault="00F62846" w:rsidP="002E6AE9">
            <w:pPr>
              <w:pStyle w:val="Akapitzlist"/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995" w:type="dxa"/>
          </w:tcPr>
          <w:p w:rsidR="00F62846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62846" w:rsidRDefault="00F62846" w:rsidP="002E6AE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Default="00F62846" w:rsidP="002E6AE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Default="00F62846" w:rsidP="002E6AE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Pr="00F62846" w:rsidRDefault="00F62846" w:rsidP="002E6AE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Pr="00613373" w:rsidRDefault="00F62846" w:rsidP="002E6AE9">
            <w:pPr>
              <w:pStyle w:val="Akapitzlist"/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62846" w:rsidRPr="00613373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62846" w:rsidRPr="00F62846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62846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62846" w:rsidRDefault="00F62846" w:rsidP="002E6AE9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Default="00F62846" w:rsidP="002E6AE9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Pr="00F62846" w:rsidRDefault="00F62846" w:rsidP="002E6AE9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Pr="00613373" w:rsidRDefault="00F62846" w:rsidP="00F62846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1337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……………………………</w:t>
            </w:r>
          </w:p>
          <w:p w:rsidR="00F62846" w:rsidRDefault="00F62846" w:rsidP="002E6AE9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Default="00F62846" w:rsidP="002E6AE9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Default="00F62846" w:rsidP="002E6AE9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F62846" w:rsidRPr="008630A3" w:rsidRDefault="00F62846" w:rsidP="002E6AE9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</w:tbl>
    <w:bookmarkEnd w:id="1"/>
    <w:p w:rsidR="00F62846" w:rsidRPr="00F62846" w:rsidRDefault="00F62846" w:rsidP="00F62846">
      <w:pPr>
        <w:pStyle w:val="Akapitzlist"/>
        <w:ind w:left="426"/>
        <w:rPr>
          <w:lang w:val="pl-PL"/>
        </w:rPr>
      </w:pPr>
      <w:r w:rsidRPr="00F62846">
        <w:rPr>
          <w:lang w:val="pl-PL"/>
        </w:rPr>
        <w:t>Montaż, konfiguracja, uruchomienie:</w:t>
      </w:r>
    </w:p>
    <w:p w:rsidR="00F62846" w:rsidRPr="00F62846" w:rsidRDefault="00F62846" w:rsidP="00F62846">
      <w:pPr>
        <w:pStyle w:val="Akapitzlist"/>
        <w:ind w:left="426"/>
        <w:rPr>
          <w:lang w:val="pl-PL"/>
        </w:rPr>
      </w:pPr>
      <w:r w:rsidRPr="00F62846">
        <w:rPr>
          <w:lang w:val="pl-PL"/>
        </w:rPr>
        <w:t>•</w:t>
      </w:r>
      <w:r w:rsidRPr="00F62846">
        <w:rPr>
          <w:lang w:val="pl-PL"/>
        </w:rPr>
        <w:tab/>
        <w:t>Usługa wdrożenia musi obejmować montaż i uruchomienie oferowanego sprzętu w lokalizacjach wskazanych przez Zamawiającego.</w:t>
      </w:r>
    </w:p>
    <w:p w:rsidR="00400C16" w:rsidRPr="00522AAF" w:rsidRDefault="00F62846" w:rsidP="00F62846">
      <w:pPr>
        <w:pStyle w:val="Akapitzlist"/>
        <w:ind w:left="426"/>
        <w:rPr>
          <w:lang w:val="pl-PL"/>
        </w:rPr>
      </w:pPr>
      <w:r w:rsidRPr="00F62846">
        <w:rPr>
          <w:lang w:val="pl-PL"/>
        </w:rPr>
        <w:t>•</w:t>
      </w:r>
      <w:r w:rsidRPr="00F62846">
        <w:rPr>
          <w:lang w:val="pl-PL"/>
        </w:rPr>
        <w:tab/>
        <w:t>Prace wdrożeniowe będą prowadzone w terminie uzgodnionym z Zamawiającym.</w:t>
      </w:r>
    </w:p>
    <w:sectPr w:rsidR="00400C16" w:rsidRPr="00522AAF" w:rsidSect="005E2106">
      <w:headerReference w:type="default" r:id="rId11"/>
      <w:footerReference w:type="default" r:id="rId12"/>
      <w:pgSz w:w="12240" w:h="15840" w:code="1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061BF" w:rsidRDefault="00C061BF" w:rsidP="00DB2766">
      <w:pPr>
        <w:spacing w:after="0" w:line="240" w:lineRule="auto"/>
      </w:pPr>
      <w:r>
        <w:separator/>
      </w:r>
    </w:p>
  </w:endnote>
  <w:endnote w:type="continuationSeparator" w:id="0">
    <w:p w:rsidR="00C061BF" w:rsidRDefault="00C061BF" w:rsidP="00DB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  <w:lang w:val="pl-PL"/>
      </w:rPr>
      <w:id w:val="-192502478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22653" w:rsidRPr="005A7834" w:rsidRDefault="00D22653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A7834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5A7834">
          <w:rPr>
            <w:rFonts w:eastAsiaTheme="minorEastAsia" w:cs="Times New Roman"/>
            <w:sz w:val="20"/>
            <w:szCs w:val="20"/>
          </w:rPr>
          <w:fldChar w:fldCharType="begin"/>
        </w:r>
        <w:r w:rsidRPr="005A7834">
          <w:rPr>
            <w:sz w:val="20"/>
            <w:szCs w:val="20"/>
          </w:rPr>
          <w:instrText>PAGE    \* MERGEFORMAT</w:instrText>
        </w:r>
        <w:r w:rsidRPr="005A7834">
          <w:rPr>
            <w:rFonts w:eastAsiaTheme="minorEastAsia" w:cs="Times New Roman"/>
            <w:sz w:val="20"/>
            <w:szCs w:val="20"/>
          </w:rPr>
          <w:fldChar w:fldCharType="separate"/>
        </w:r>
        <w:r w:rsidR="00126FC9" w:rsidRPr="00126FC9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10</w:t>
        </w:r>
        <w:r w:rsidRPr="005A7834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D22653" w:rsidRDefault="00D22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061BF" w:rsidRDefault="00C061BF" w:rsidP="00DB2766">
      <w:pPr>
        <w:spacing w:after="0" w:line="240" w:lineRule="auto"/>
      </w:pPr>
      <w:r>
        <w:separator/>
      </w:r>
    </w:p>
  </w:footnote>
  <w:footnote w:type="continuationSeparator" w:id="0">
    <w:p w:rsidR="00C061BF" w:rsidRDefault="00C061BF" w:rsidP="00DB2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2653" w:rsidRPr="00D06386" w:rsidRDefault="00D22653" w:rsidP="00D06386">
    <w:pPr>
      <w:pStyle w:val="Nagwek"/>
      <w:ind w:left="284"/>
      <w:rPr>
        <w:b/>
        <w:bCs/>
      </w:rPr>
    </w:pPr>
    <w:r>
      <w:t xml:space="preserve">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06DCD"/>
    <w:multiLevelType w:val="hybridMultilevel"/>
    <w:tmpl w:val="61CEB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54373"/>
    <w:multiLevelType w:val="hybridMultilevel"/>
    <w:tmpl w:val="8EF8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E393B"/>
    <w:multiLevelType w:val="hybridMultilevel"/>
    <w:tmpl w:val="B14057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30037"/>
    <w:multiLevelType w:val="hybridMultilevel"/>
    <w:tmpl w:val="F858D140"/>
    <w:lvl w:ilvl="0" w:tplc="071AC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DE97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1E4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5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811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F89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5CC4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0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BA7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B4D76"/>
    <w:multiLevelType w:val="hybridMultilevel"/>
    <w:tmpl w:val="1E865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21EAE"/>
    <w:multiLevelType w:val="hybridMultilevel"/>
    <w:tmpl w:val="328EB8E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09A3"/>
    <w:multiLevelType w:val="hybridMultilevel"/>
    <w:tmpl w:val="9E4EA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766E2"/>
    <w:multiLevelType w:val="hybridMultilevel"/>
    <w:tmpl w:val="F4BC940E"/>
    <w:lvl w:ilvl="0" w:tplc="758CE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0C1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4CF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28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84F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826B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4E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4EB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A3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974C5"/>
    <w:multiLevelType w:val="hybridMultilevel"/>
    <w:tmpl w:val="A8F4431E"/>
    <w:lvl w:ilvl="0" w:tplc="3DD81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7660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60E5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E7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0C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CE59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2C9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AF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E23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460D5"/>
    <w:multiLevelType w:val="hybridMultilevel"/>
    <w:tmpl w:val="1730F28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D0E86F"/>
    <w:multiLevelType w:val="hybridMultilevel"/>
    <w:tmpl w:val="74C8B8B6"/>
    <w:lvl w:ilvl="0" w:tplc="AB3CA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AC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78C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8F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3622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7A0E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E3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86B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9C73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F42CA"/>
    <w:multiLevelType w:val="hybridMultilevel"/>
    <w:tmpl w:val="63761588"/>
    <w:lvl w:ilvl="0" w:tplc="796818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57703"/>
    <w:multiLevelType w:val="hybridMultilevel"/>
    <w:tmpl w:val="F8F0C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977F54"/>
    <w:multiLevelType w:val="hybridMultilevel"/>
    <w:tmpl w:val="FEBC3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77E50"/>
    <w:multiLevelType w:val="hybridMultilevel"/>
    <w:tmpl w:val="2FA8A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C041A3"/>
    <w:multiLevelType w:val="hybridMultilevel"/>
    <w:tmpl w:val="0712937A"/>
    <w:lvl w:ilvl="0" w:tplc="5A5AB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D855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FE3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765F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08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7EAC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82A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00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B65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228739">
    <w:abstractNumId w:val="12"/>
  </w:num>
  <w:num w:numId="2" w16cid:durableId="996692492">
    <w:abstractNumId w:val="9"/>
  </w:num>
  <w:num w:numId="3" w16cid:durableId="23141419">
    <w:abstractNumId w:val="7"/>
  </w:num>
  <w:num w:numId="4" w16cid:durableId="1060636370">
    <w:abstractNumId w:val="26"/>
  </w:num>
  <w:num w:numId="5" w16cid:durableId="546256104">
    <w:abstractNumId w:val="29"/>
  </w:num>
  <w:num w:numId="6" w16cid:durableId="276109041">
    <w:abstractNumId w:val="20"/>
  </w:num>
  <w:num w:numId="7" w16cid:durableId="2077821634">
    <w:abstractNumId w:val="3"/>
  </w:num>
  <w:num w:numId="8" w16cid:durableId="596642754">
    <w:abstractNumId w:val="19"/>
  </w:num>
  <w:num w:numId="9" w16cid:durableId="1413820723">
    <w:abstractNumId w:val="14"/>
  </w:num>
  <w:num w:numId="10" w16cid:durableId="1768961492">
    <w:abstractNumId w:val="18"/>
  </w:num>
  <w:num w:numId="11" w16cid:durableId="1949923835">
    <w:abstractNumId w:val="15"/>
  </w:num>
  <w:num w:numId="12" w16cid:durableId="1164904752">
    <w:abstractNumId w:val="8"/>
  </w:num>
  <w:num w:numId="13" w16cid:durableId="1168981973">
    <w:abstractNumId w:val="11"/>
  </w:num>
  <w:num w:numId="14" w16cid:durableId="328945667">
    <w:abstractNumId w:val="23"/>
  </w:num>
  <w:num w:numId="15" w16cid:durableId="1114331135">
    <w:abstractNumId w:val="0"/>
  </w:num>
  <w:num w:numId="16" w16cid:durableId="1152021919">
    <w:abstractNumId w:val="13"/>
  </w:num>
  <w:num w:numId="17" w16cid:durableId="766997896">
    <w:abstractNumId w:val="5"/>
  </w:num>
  <w:num w:numId="18" w16cid:durableId="405686367">
    <w:abstractNumId w:val="1"/>
  </w:num>
  <w:num w:numId="19" w16cid:durableId="1653682122">
    <w:abstractNumId w:val="27"/>
  </w:num>
  <w:num w:numId="20" w16cid:durableId="1069226428">
    <w:abstractNumId w:val="4"/>
  </w:num>
  <w:num w:numId="21" w16cid:durableId="83112410">
    <w:abstractNumId w:val="10"/>
  </w:num>
  <w:num w:numId="22" w16cid:durableId="1023214101">
    <w:abstractNumId w:val="25"/>
  </w:num>
  <w:num w:numId="23" w16cid:durableId="106315816">
    <w:abstractNumId w:val="2"/>
  </w:num>
  <w:num w:numId="24" w16cid:durableId="1340037184">
    <w:abstractNumId w:val="6"/>
  </w:num>
  <w:num w:numId="25" w16cid:durableId="943078068">
    <w:abstractNumId w:val="22"/>
  </w:num>
  <w:num w:numId="26" w16cid:durableId="958418533">
    <w:abstractNumId w:val="16"/>
  </w:num>
  <w:num w:numId="27" w16cid:durableId="611286869">
    <w:abstractNumId w:val="28"/>
  </w:num>
  <w:num w:numId="28" w16cid:durableId="1157762958">
    <w:abstractNumId w:val="17"/>
  </w:num>
  <w:num w:numId="29" w16cid:durableId="912812980">
    <w:abstractNumId w:val="24"/>
  </w:num>
  <w:num w:numId="30" w16cid:durableId="16490198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B8"/>
    <w:rsid w:val="000104F2"/>
    <w:rsid w:val="00013188"/>
    <w:rsid w:val="00027ACE"/>
    <w:rsid w:val="000856D2"/>
    <w:rsid w:val="000A3D23"/>
    <w:rsid w:val="000A5100"/>
    <w:rsid w:val="000C7454"/>
    <w:rsid w:val="00114BED"/>
    <w:rsid w:val="00126FC9"/>
    <w:rsid w:val="00151AAE"/>
    <w:rsid w:val="00157025"/>
    <w:rsid w:val="001650BD"/>
    <w:rsid w:val="001B199B"/>
    <w:rsid w:val="001C60B8"/>
    <w:rsid w:val="001C7A74"/>
    <w:rsid w:val="001D2D30"/>
    <w:rsid w:val="001E542C"/>
    <w:rsid w:val="00202FB0"/>
    <w:rsid w:val="00281466"/>
    <w:rsid w:val="00284941"/>
    <w:rsid w:val="00287A4E"/>
    <w:rsid w:val="002B61F6"/>
    <w:rsid w:val="002D6E6B"/>
    <w:rsid w:val="002E15DF"/>
    <w:rsid w:val="002E1693"/>
    <w:rsid w:val="002F752E"/>
    <w:rsid w:val="002F79A0"/>
    <w:rsid w:val="003D3C21"/>
    <w:rsid w:val="003D5034"/>
    <w:rsid w:val="003E5E5A"/>
    <w:rsid w:val="003F5151"/>
    <w:rsid w:val="00400C16"/>
    <w:rsid w:val="00405C3F"/>
    <w:rsid w:val="0042357F"/>
    <w:rsid w:val="004A00E8"/>
    <w:rsid w:val="004B0C73"/>
    <w:rsid w:val="004F5CDD"/>
    <w:rsid w:val="00501431"/>
    <w:rsid w:val="00506F51"/>
    <w:rsid w:val="00522AAF"/>
    <w:rsid w:val="00535D4D"/>
    <w:rsid w:val="00536A70"/>
    <w:rsid w:val="00551590"/>
    <w:rsid w:val="005543A4"/>
    <w:rsid w:val="005A47E7"/>
    <w:rsid w:val="005A7834"/>
    <w:rsid w:val="005B32B8"/>
    <w:rsid w:val="005D2754"/>
    <w:rsid w:val="005E07A0"/>
    <w:rsid w:val="005E2106"/>
    <w:rsid w:val="00613373"/>
    <w:rsid w:val="00625A20"/>
    <w:rsid w:val="006318A1"/>
    <w:rsid w:val="00631AF0"/>
    <w:rsid w:val="00637FBD"/>
    <w:rsid w:val="0065754F"/>
    <w:rsid w:val="00674304"/>
    <w:rsid w:val="006A702C"/>
    <w:rsid w:val="006D6A12"/>
    <w:rsid w:val="006F23DE"/>
    <w:rsid w:val="007001F7"/>
    <w:rsid w:val="007252A3"/>
    <w:rsid w:val="0077492D"/>
    <w:rsid w:val="00776BB9"/>
    <w:rsid w:val="007C473E"/>
    <w:rsid w:val="007E4461"/>
    <w:rsid w:val="007F2B91"/>
    <w:rsid w:val="00802696"/>
    <w:rsid w:val="00803C18"/>
    <w:rsid w:val="00861340"/>
    <w:rsid w:val="008630A3"/>
    <w:rsid w:val="00864CB4"/>
    <w:rsid w:val="0089615F"/>
    <w:rsid w:val="008B0BBE"/>
    <w:rsid w:val="008D1175"/>
    <w:rsid w:val="008E0DBB"/>
    <w:rsid w:val="008F2C43"/>
    <w:rsid w:val="00934DFB"/>
    <w:rsid w:val="00935B49"/>
    <w:rsid w:val="00950E84"/>
    <w:rsid w:val="009B2D7E"/>
    <w:rsid w:val="009C5513"/>
    <w:rsid w:val="009F6DBC"/>
    <w:rsid w:val="00A4640F"/>
    <w:rsid w:val="00A46D52"/>
    <w:rsid w:val="00A81DA0"/>
    <w:rsid w:val="00A84041"/>
    <w:rsid w:val="00AC3FC9"/>
    <w:rsid w:val="00AF45F9"/>
    <w:rsid w:val="00AF47E6"/>
    <w:rsid w:val="00AF6333"/>
    <w:rsid w:val="00B63D0F"/>
    <w:rsid w:val="00B66990"/>
    <w:rsid w:val="00B82EFE"/>
    <w:rsid w:val="00BC4E04"/>
    <w:rsid w:val="00BC6EE2"/>
    <w:rsid w:val="00BE1705"/>
    <w:rsid w:val="00C061BF"/>
    <w:rsid w:val="00C22E80"/>
    <w:rsid w:val="00C33CCD"/>
    <w:rsid w:val="00C9342B"/>
    <w:rsid w:val="00C96181"/>
    <w:rsid w:val="00CB580D"/>
    <w:rsid w:val="00CE3510"/>
    <w:rsid w:val="00CF5241"/>
    <w:rsid w:val="00D06386"/>
    <w:rsid w:val="00D067A9"/>
    <w:rsid w:val="00D22653"/>
    <w:rsid w:val="00D27E1D"/>
    <w:rsid w:val="00D44124"/>
    <w:rsid w:val="00D701EC"/>
    <w:rsid w:val="00D769B5"/>
    <w:rsid w:val="00DA75AE"/>
    <w:rsid w:val="00DB2766"/>
    <w:rsid w:val="00DC4E88"/>
    <w:rsid w:val="00DD0E78"/>
    <w:rsid w:val="00DD4810"/>
    <w:rsid w:val="00DF2785"/>
    <w:rsid w:val="00DF7094"/>
    <w:rsid w:val="00E21A9A"/>
    <w:rsid w:val="00E5486C"/>
    <w:rsid w:val="00E85A05"/>
    <w:rsid w:val="00EC6884"/>
    <w:rsid w:val="00ED7EFF"/>
    <w:rsid w:val="00EE3D1C"/>
    <w:rsid w:val="00F10877"/>
    <w:rsid w:val="00F27714"/>
    <w:rsid w:val="00F62846"/>
    <w:rsid w:val="00F6553C"/>
    <w:rsid w:val="00F75DCA"/>
    <w:rsid w:val="00FB3B61"/>
    <w:rsid w:val="00FC5246"/>
    <w:rsid w:val="00FE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2D43B"/>
  <w15:docId w15:val="{30446F00-99FC-44A5-94E0-1E352DC1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846"/>
  </w:style>
  <w:style w:type="paragraph" w:styleId="Nagwek1">
    <w:name w:val="heading 1"/>
    <w:basedOn w:val="Normalny"/>
    <w:next w:val="Normalny"/>
    <w:link w:val="Nagwek1Znak"/>
    <w:qFormat/>
    <w:rsid w:val="005E07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766"/>
  </w:style>
  <w:style w:type="paragraph" w:styleId="Stopka">
    <w:name w:val="footer"/>
    <w:basedOn w:val="Normalny"/>
    <w:link w:val="Stopka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766"/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34"/>
    <w:qFormat/>
    <w:rsid w:val="00EE3D1C"/>
    <w:pPr>
      <w:spacing w:line="252" w:lineRule="auto"/>
      <w:ind w:left="720"/>
      <w:contextualSpacing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A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A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9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9A0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2E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2E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2E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E07A0"/>
    <w:rPr>
      <w:rFonts w:ascii="Times New Roman" w:eastAsia="Times New Roman" w:hAnsi="Times New Roman" w:cs="Times New Roman"/>
      <w:i/>
      <w:sz w:val="26"/>
      <w:szCs w:val="20"/>
      <w:lang w:val="pl-PL"/>
    </w:rPr>
  </w:style>
  <w:style w:type="table" w:styleId="Tabela-Siatka">
    <w:name w:val="Table Grid"/>
    <w:basedOn w:val="Standardowy"/>
    <w:uiPriority w:val="59"/>
    <w:rsid w:val="00863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ACE"/>
    <w:rPr>
      <w:color w:val="0563C1" w:themeColor="hyperlink"/>
      <w:u w:val="single"/>
    </w:rPr>
  </w:style>
  <w:style w:type="paragraph" w:customStyle="1" w:styleId="Default">
    <w:name w:val="Default"/>
    <w:rsid w:val="00027A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5543A4"/>
    <w:rPr>
      <w:rFonts w:ascii="Calibri" w:hAnsi="Calibri" w:cs="Calibri"/>
    </w:rPr>
  </w:style>
  <w:style w:type="character" w:styleId="Pogrubienie">
    <w:name w:val="Strong"/>
    <w:basedOn w:val="Domylnaczcionkaakapitu"/>
    <w:uiPriority w:val="22"/>
    <w:qFormat/>
    <w:rsid w:val="00FC524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5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A00D91983FD4892CE59E241BD9F1A" ma:contentTypeVersion="2" ma:contentTypeDescription="Create a new document." ma:contentTypeScope="" ma:versionID="7768d912e5111fb86ea538f61120bac7">
  <xsd:schema xmlns:xsd="http://www.w3.org/2001/XMLSchema" xmlns:xs="http://www.w3.org/2001/XMLSchema" xmlns:p="http://schemas.microsoft.com/office/2006/metadata/properties" xmlns:ns2="9623a1e5-0640-4f59-998b-c35e96bbcb16" targetNamespace="http://schemas.microsoft.com/office/2006/metadata/properties" ma:root="true" ma:fieldsID="49d527e2d25920a5c173e5f919f155eb" ns2:_="">
    <xsd:import namespace="9623a1e5-0640-4f59-998b-c35e96bbcb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3a1e5-0640-4f59-998b-c35e96bbc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8BA5D9-853B-4076-99C6-4F521AC2E7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C492E6-DFA8-4E6F-A703-197FD8944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3a1e5-0640-4f59-998b-c35e96bbc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70C8FB-8C04-4D61-9805-7F2F3D285B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945889-7972-4859-81C1-4441E41450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652</Words>
  <Characters>3916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Stbrd_Admin</dc:creator>
  <cp:lastModifiedBy>Aneta Rek</cp:lastModifiedBy>
  <cp:revision>4</cp:revision>
  <cp:lastPrinted>2025-11-24T12:27:00Z</cp:lastPrinted>
  <dcterms:created xsi:type="dcterms:W3CDTF">2025-11-24T12:27:00Z</dcterms:created>
  <dcterms:modified xsi:type="dcterms:W3CDTF">2025-11-24T12:28:00Z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43bea378-6316-4213-9133-fdee9c16d880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  <property fmtid="{D5CDD505-2E9C-101B-9397-08002B2CF9AE}" pid="5" name="MSIP_Label_17cb76b2-10b8-4fe1-93d4-2202842406cd_Enabled">
    <vt:lpwstr>True</vt:lpwstr>
  </property>
  <property fmtid="{D5CDD505-2E9C-101B-9397-08002B2CF9AE}" pid="6" name="MSIP_Label_17cb76b2-10b8-4fe1-93d4-2202842406cd_SiteId">
    <vt:lpwstr>945c199a-83a2-4e80-9f8c-5a91be5752dd</vt:lpwstr>
  </property>
  <property fmtid="{D5CDD505-2E9C-101B-9397-08002B2CF9AE}" pid="7" name="MSIP_Label_17cb76b2-10b8-4fe1-93d4-2202842406cd_Ref">
    <vt:lpwstr>https://api.informationprotection.azure.com/api/945c199a-83a2-4e80-9f8c-5a91be5752dd</vt:lpwstr>
  </property>
  <property fmtid="{D5CDD505-2E9C-101B-9397-08002B2CF9AE}" pid="8" name="MSIP_Label_17cb76b2-10b8-4fe1-93d4-2202842406cd_Owner">
    <vt:lpwstr>Maciej_Warachowski@Dell.com</vt:lpwstr>
  </property>
  <property fmtid="{D5CDD505-2E9C-101B-9397-08002B2CF9AE}" pid="9" name="MSIP_Label_17cb76b2-10b8-4fe1-93d4-2202842406cd_SetDate">
    <vt:lpwstr>2018-02-01T14:48:11.0995618+01:00</vt:lpwstr>
  </property>
  <property fmtid="{D5CDD505-2E9C-101B-9397-08002B2CF9AE}" pid="10" name="MSIP_Label_17cb76b2-10b8-4fe1-93d4-2202842406cd_Name">
    <vt:lpwstr>External Public</vt:lpwstr>
  </property>
  <property fmtid="{D5CDD505-2E9C-101B-9397-08002B2CF9AE}" pid="11" name="MSIP_Label_17cb76b2-10b8-4fe1-93d4-2202842406cd_Application">
    <vt:lpwstr>Microsoft Azure Information Protection</vt:lpwstr>
  </property>
  <property fmtid="{D5CDD505-2E9C-101B-9397-08002B2CF9AE}" pid="12" name="MSIP_Label_17cb76b2-10b8-4fe1-93d4-2202842406cd_Extended_MSFT_Method">
    <vt:lpwstr>Automatic</vt:lpwstr>
  </property>
  <property fmtid="{D5CDD505-2E9C-101B-9397-08002B2CF9AE}" pid="13" name="Sensitivity">
    <vt:lpwstr>External Public</vt:lpwstr>
  </property>
  <property fmtid="{D5CDD505-2E9C-101B-9397-08002B2CF9AE}" pid="14" name="ContentTypeId">
    <vt:lpwstr>0x0101007C6A00D91983FD4892CE59E241BD9F1A</vt:lpwstr>
  </property>
</Properties>
</file>